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8A" w:rsidRDefault="00515D8A" w:rsidP="00515D8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83034319"/>
      <w:r w:rsidRPr="00515D8A">
        <w:rPr>
          <w:rFonts w:ascii="Times New Roman" w:hAnsi="Times New Roman" w:cs="Times New Roman"/>
          <w:color w:val="auto"/>
          <w:sz w:val="24"/>
          <w:szCs w:val="24"/>
        </w:rPr>
        <w:t xml:space="preserve">Обоснования использования метода потенциалов для управления группой </w:t>
      </w:r>
      <w:proofErr w:type="spellStart"/>
      <w:r w:rsidRPr="00515D8A">
        <w:rPr>
          <w:rFonts w:ascii="Times New Roman" w:hAnsi="Times New Roman" w:cs="Times New Roman"/>
          <w:color w:val="auto"/>
          <w:sz w:val="24"/>
          <w:szCs w:val="24"/>
        </w:rPr>
        <w:t>дронов</w:t>
      </w:r>
      <w:bookmarkEnd w:id="0"/>
      <w:proofErr w:type="spellEnd"/>
    </w:p>
    <w:p w:rsidR="00515D8A" w:rsidRPr="00515D8A" w:rsidRDefault="00515D8A" w:rsidP="00515D8A"/>
    <w:p w:rsidR="00515D8A" w:rsidRPr="00515D8A" w:rsidRDefault="00515D8A" w:rsidP="00515D8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83034320"/>
      <w:r w:rsidRPr="00515D8A">
        <w:rPr>
          <w:rFonts w:ascii="Times New Roman" w:hAnsi="Times New Roman" w:cs="Times New Roman"/>
          <w:color w:val="auto"/>
          <w:sz w:val="24"/>
          <w:szCs w:val="24"/>
        </w:rPr>
        <w:t>Смирнов Иван Александрович</w:t>
      </w:r>
      <w:bookmarkEnd w:id="1"/>
      <w:r w:rsidRPr="00515D8A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515D8A">
        <w:rPr>
          <w:rFonts w:ascii="Times New Roman" w:hAnsi="Times New Roman" w:cs="Times New Roman"/>
          <w:color w:val="auto"/>
          <w:sz w:val="24"/>
          <w:szCs w:val="24"/>
        </w:rPr>
        <w:instrText xml:space="preserve"> XE "Смирнов И.А.</w:instrText>
      </w:r>
      <w:r w:rsidRPr="00515D8A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515D8A" w:rsidRPr="00515D8A" w:rsidRDefault="00515D8A" w:rsidP="00515D8A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15D8A">
        <w:rPr>
          <w:rFonts w:ascii="Times New Roman" w:hAnsi="Times New Roman" w:cs="Times New Roman"/>
          <w:iCs/>
          <w:sz w:val="24"/>
          <w:szCs w:val="24"/>
        </w:rPr>
        <w:t>Научный руководитель – Яковенко Н.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15D8A">
        <w:rPr>
          <w:rFonts w:ascii="Times New Roman" w:hAnsi="Times New Roman" w:cs="Times New Roman"/>
          <w:iCs/>
          <w:sz w:val="24"/>
          <w:szCs w:val="24"/>
        </w:rPr>
        <w:t xml:space="preserve">Г. </w:t>
      </w:r>
      <w:r w:rsidRPr="00515D8A">
        <w:rPr>
          <w:rFonts w:ascii="Times New Roman" w:eastAsiaTheme="majorEastAsia" w:hAnsi="Times New Roman" w:cs="Times New Roman"/>
          <w:sz w:val="24"/>
          <w:szCs w:val="24"/>
        </w:rPr>
        <w:fldChar w:fldCharType="begin"/>
      </w:r>
      <w:r w:rsidRPr="00515D8A">
        <w:rPr>
          <w:rFonts w:ascii="Times New Roman" w:eastAsiaTheme="majorEastAsia" w:hAnsi="Times New Roman" w:cs="Times New Roman"/>
          <w:sz w:val="24"/>
          <w:szCs w:val="24"/>
        </w:rPr>
        <w:instrText xml:space="preserve"> XE "Яковенко Н.Г</w:instrText>
      </w:r>
      <w:r w:rsidRPr="00515D8A">
        <w:rPr>
          <w:rFonts w:ascii="Times New Roman" w:hAnsi="Times New Roman" w:cs="Times New Roman"/>
          <w:sz w:val="24"/>
          <w:szCs w:val="24"/>
        </w:rPr>
        <w:instrText>.</w:instrText>
      </w:r>
      <w:r w:rsidRPr="00515D8A">
        <w:rPr>
          <w:rFonts w:ascii="Times New Roman" w:eastAsiaTheme="majorEastAsia" w:hAnsi="Times New Roman" w:cs="Times New Roman"/>
          <w:sz w:val="24"/>
          <w:szCs w:val="24"/>
        </w:rPr>
        <w:fldChar w:fldCharType="end"/>
      </w:r>
    </w:p>
    <w:p w:rsidR="00515D8A" w:rsidRPr="00515D8A" w:rsidRDefault="00515D8A" w:rsidP="00515D8A">
      <w:pPr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515D8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БГТУ «ВОЕНМЕХ» им. Д.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515D8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Ф. Устинова,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Санкт-</w:t>
      </w:r>
      <w:r w:rsidRPr="00515D8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Петербург</w:t>
      </w:r>
    </w:p>
    <w:p w:rsidR="00515D8A" w:rsidRPr="00515D8A" w:rsidRDefault="00515D8A" w:rsidP="00515D8A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hyperlink r:id="rId5" w:history="1">
        <w:r w:rsidRPr="00515D8A">
          <w:rPr>
            <w:rStyle w:val="a5"/>
            <w:rFonts w:ascii="Times New Roman" w:hAnsi="Times New Roman" w:cs="Times New Roman"/>
            <w:iCs/>
            <w:sz w:val="24"/>
            <w:szCs w:val="24"/>
            <w:lang w:val="en-US"/>
          </w:rPr>
          <w:t>sivanaworkmail</w:t>
        </w:r>
        <w:r w:rsidRPr="00515D8A">
          <w:rPr>
            <w:rStyle w:val="a5"/>
            <w:rFonts w:ascii="Times New Roman" w:hAnsi="Times New Roman" w:cs="Times New Roman"/>
            <w:iCs/>
            <w:sz w:val="24"/>
            <w:szCs w:val="24"/>
          </w:rPr>
          <w:t>@</w:t>
        </w:r>
        <w:r w:rsidRPr="00515D8A">
          <w:rPr>
            <w:rStyle w:val="a5"/>
            <w:rFonts w:ascii="Times New Roman" w:hAnsi="Times New Roman" w:cs="Times New Roman"/>
            <w:iCs/>
            <w:sz w:val="24"/>
            <w:szCs w:val="24"/>
            <w:lang w:val="en-US"/>
          </w:rPr>
          <w:t>yandex</w:t>
        </w:r>
        <w:r w:rsidRPr="00515D8A">
          <w:rPr>
            <w:rStyle w:val="a5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Pr="00515D8A">
          <w:rPr>
            <w:rStyle w:val="a5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</w:hyperlink>
    </w:p>
    <w:p w:rsidR="00515D8A" w:rsidRPr="00515D8A" w:rsidRDefault="00515D8A" w:rsidP="00515D8A">
      <w:pPr>
        <w:spacing w:after="0" w:line="360" w:lineRule="auto"/>
        <w:jc w:val="center"/>
        <w:rPr>
          <w:rStyle w:val="a5"/>
          <w:rFonts w:ascii="Times New Roman" w:hAnsi="Times New Roman" w:cs="Times New Roman"/>
          <w:i/>
          <w:sz w:val="24"/>
          <w:szCs w:val="24"/>
        </w:rPr>
      </w:pPr>
    </w:p>
    <w:p w:rsidR="00515D8A" w:rsidRPr="00515D8A" w:rsidRDefault="00515D8A" w:rsidP="00281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A">
        <w:rPr>
          <w:rFonts w:ascii="Times New Roman" w:hAnsi="Times New Roman" w:cs="Times New Roman"/>
          <w:sz w:val="24"/>
          <w:szCs w:val="24"/>
        </w:rPr>
        <w:t>Автоматизированная прокладка маршрута для БПЛА или группы БПЛА из исходного района в заданный район цели по недетерминированной карте района, полная картина которой в начальный момент времени нам неизвестна.</w:t>
      </w:r>
    </w:p>
    <w:p w:rsidR="00515D8A" w:rsidRPr="00515D8A" w:rsidRDefault="00515D8A" w:rsidP="00281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A">
        <w:rPr>
          <w:rFonts w:ascii="Times New Roman" w:hAnsi="Times New Roman" w:cs="Times New Roman"/>
          <w:sz w:val="24"/>
          <w:szCs w:val="24"/>
        </w:rPr>
        <w:t xml:space="preserve">Основана на методе притягивания цели или целей и отталкивания препятствий, который предложен и обоснован в теоретическом плане в Институте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15D8A">
        <w:rPr>
          <w:rFonts w:ascii="Times New Roman" w:hAnsi="Times New Roman" w:cs="Times New Roman"/>
          <w:sz w:val="24"/>
          <w:szCs w:val="24"/>
        </w:rPr>
        <w:t xml:space="preserve">рикладной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15D8A">
        <w:rPr>
          <w:rFonts w:ascii="Times New Roman" w:hAnsi="Times New Roman" w:cs="Times New Roman"/>
          <w:sz w:val="24"/>
          <w:szCs w:val="24"/>
        </w:rPr>
        <w:t>атематики им.</w:t>
      </w:r>
      <w:r w:rsidR="00281AF5">
        <w:rPr>
          <w:rFonts w:ascii="Times New Roman" w:hAnsi="Times New Roman" w:cs="Times New Roman"/>
          <w:sz w:val="24"/>
          <w:szCs w:val="24"/>
        </w:rPr>
        <w:t> </w:t>
      </w:r>
      <w:r w:rsidR="00281AF5" w:rsidRPr="00281AF5">
        <w:rPr>
          <w:rFonts w:ascii="Times New Roman" w:hAnsi="Times New Roman" w:cs="Times New Roman"/>
          <w:sz w:val="24"/>
          <w:szCs w:val="24"/>
        </w:rPr>
        <w:t>М.</w:t>
      </w:r>
      <w:r w:rsidR="00281AF5">
        <w:rPr>
          <w:rFonts w:ascii="Times New Roman" w:hAnsi="Times New Roman" w:cs="Times New Roman"/>
          <w:sz w:val="24"/>
          <w:szCs w:val="24"/>
        </w:rPr>
        <w:t> </w:t>
      </w:r>
      <w:r w:rsidR="00281AF5" w:rsidRPr="00281AF5">
        <w:rPr>
          <w:rFonts w:ascii="Times New Roman" w:hAnsi="Times New Roman" w:cs="Times New Roman"/>
          <w:sz w:val="24"/>
          <w:szCs w:val="24"/>
        </w:rPr>
        <w:t>В.</w:t>
      </w:r>
      <w:r w:rsidR="00281AF5">
        <w:rPr>
          <w:rFonts w:ascii="Times New Roman" w:hAnsi="Times New Roman" w:cs="Times New Roman"/>
          <w:sz w:val="24"/>
          <w:szCs w:val="24"/>
        </w:rPr>
        <w:t> </w:t>
      </w:r>
      <w:r w:rsidRPr="00515D8A">
        <w:rPr>
          <w:rFonts w:ascii="Times New Roman" w:hAnsi="Times New Roman" w:cs="Times New Roman"/>
          <w:sz w:val="24"/>
          <w:szCs w:val="24"/>
        </w:rPr>
        <w:t>Келдыша РАН.</w:t>
      </w:r>
    </w:p>
    <w:p w:rsidR="00515D8A" w:rsidRPr="00515D8A" w:rsidRDefault="00515D8A" w:rsidP="00281AF5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>Суть метода заключается в следующем: пусть цель имеет некоторый положительный заряд, а препятствия некоторые отрицательные заряды; местоположения цели и препятствий могут изменяться в пространстве. Представим БПЛА отрицательными зарядами, способными перемещаться. Под действием полей потенциальных сил подвижная точка будет притягиваться к цели и отталкиваться от препятствий, причем законы движения могут задаваться различными способами. Также учтем, что положительно заряженная точка цели не должна испытывать притяжение к отрицательно заряженным точкам управляемых БПЛА. Логично предположить, что при некоторых ограничениях на структуру местности и законы движения подвижных точек, отрицательно заряженные точки, будут стремиться приблизиться к положительно заряженной точке.</w:t>
      </w:r>
    </w:p>
    <w:p w:rsidR="00515D8A" w:rsidRPr="00515D8A" w:rsidRDefault="00515D8A" w:rsidP="00281A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>Отметим, что потенциальные поля влияют на скорость подвижного объекта, а не на его ускорение. Это связано с тем, что «инерционность», заложенная в модель, где влияние происходит через ускорения, делает траектории движения подвижных объектов чересчур «волнообразными» и, вследствие этого, непригодными.</w:t>
      </w:r>
    </w:p>
    <w:p w:rsidR="00515D8A" w:rsidRPr="00515D8A" w:rsidRDefault="00515D8A" w:rsidP="00281A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основе данного метода и в рамках поставленной задачи будет разобран пример прокладки маршрута для роя </w:t>
      </w:r>
      <w:proofErr w:type="spellStart"/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>дронов</w:t>
      </w:r>
      <w:proofErr w:type="spellEnd"/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Данный пример является неслучайным и подчеркивает актуальность проводимого исследования: </w:t>
      </w:r>
    </w:p>
    <w:p w:rsidR="00515D8A" w:rsidRPr="00515D8A" w:rsidRDefault="00515D8A" w:rsidP="00281A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настоящее время позиционирование и движение </w:t>
      </w:r>
      <w:proofErr w:type="spellStart"/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>дронов</w:t>
      </w:r>
      <w:proofErr w:type="spellEnd"/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производится путем обмена информацией и команд с наземной станции управления, а именно: каждый БПЛА в группе с помощью </w:t>
      </w:r>
      <w:r w:rsidRPr="00515D8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GPS</w:t>
      </w:r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навигации определяет свое положение в пространстве и двигается в промежуточный целевой район по прямолинейной траектории, дабы соблюсти условия не столкновения с другими </w:t>
      </w:r>
      <w:proofErr w:type="spellStart"/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>дронами</w:t>
      </w:r>
      <w:proofErr w:type="spellEnd"/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группе. По прилету в целевой район идет пересчет </w:t>
      </w:r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долетевших </w:t>
      </w:r>
      <w:proofErr w:type="spellStart"/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>дронов</w:t>
      </w:r>
      <w:proofErr w:type="spellEnd"/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оператор, или программа, отправляют координаты следующего целевого района.</w:t>
      </w:r>
    </w:p>
    <w:p w:rsidR="00515D8A" w:rsidRPr="00515D8A" w:rsidRDefault="00515D8A" w:rsidP="00281A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метода потенциалов для решения задачи позиционирования и передвижения </w:t>
      </w:r>
      <w:proofErr w:type="spellStart"/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>дронов</w:t>
      </w:r>
      <w:proofErr w:type="spellEnd"/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позволяет:</w:t>
      </w:r>
    </w:p>
    <w:p w:rsidR="00515D8A" w:rsidRPr="00515D8A" w:rsidRDefault="00515D8A" w:rsidP="00281AF5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5D8A">
        <w:rPr>
          <w:rFonts w:ascii="Times New Roman" w:hAnsi="Times New Roman"/>
          <w:color w:val="000000"/>
          <w:sz w:val="24"/>
          <w:szCs w:val="24"/>
        </w:rPr>
        <w:t xml:space="preserve">Отказаться от использования спутниковой навигации на всех </w:t>
      </w:r>
      <w:proofErr w:type="spellStart"/>
      <w:r w:rsidRPr="00515D8A">
        <w:rPr>
          <w:rFonts w:ascii="Times New Roman" w:hAnsi="Times New Roman"/>
          <w:color w:val="000000"/>
          <w:sz w:val="24"/>
          <w:szCs w:val="24"/>
        </w:rPr>
        <w:t>дронах</w:t>
      </w:r>
      <w:proofErr w:type="spellEnd"/>
      <w:r w:rsidRPr="00515D8A">
        <w:rPr>
          <w:rFonts w:ascii="Times New Roman" w:hAnsi="Times New Roman"/>
          <w:color w:val="000000"/>
          <w:sz w:val="24"/>
          <w:szCs w:val="24"/>
        </w:rPr>
        <w:t xml:space="preserve"> в группе и заменить ее системой опознавания другого </w:t>
      </w:r>
      <w:proofErr w:type="spellStart"/>
      <w:r w:rsidRPr="00515D8A">
        <w:rPr>
          <w:rFonts w:ascii="Times New Roman" w:hAnsi="Times New Roman"/>
          <w:color w:val="000000"/>
          <w:sz w:val="24"/>
          <w:szCs w:val="24"/>
        </w:rPr>
        <w:t>дрона</w:t>
      </w:r>
      <w:proofErr w:type="spellEnd"/>
      <w:r w:rsidRPr="00515D8A">
        <w:rPr>
          <w:rFonts w:ascii="Times New Roman" w:hAnsi="Times New Roman"/>
          <w:color w:val="000000"/>
          <w:sz w:val="24"/>
          <w:szCs w:val="24"/>
        </w:rPr>
        <w:t xml:space="preserve"> в группе и определения расстояния до него, что позволяет сделать рой БПЛА автономным в принятии решений;</w:t>
      </w:r>
    </w:p>
    <w:p w:rsidR="00515D8A" w:rsidRPr="00515D8A" w:rsidRDefault="00515D8A" w:rsidP="00281AF5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5D8A">
        <w:rPr>
          <w:rFonts w:ascii="Times New Roman" w:hAnsi="Times New Roman"/>
          <w:color w:val="000000"/>
          <w:sz w:val="24"/>
          <w:szCs w:val="24"/>
        </w:rPr>
        <w:t xml:space="preserve">Отказаться от программного закладывания маршрута для </w:t>
      </w:r>
      <w:proofErr w:type="spellStart"/>
      <w:r w:rsidRPr="00515D8A">
        <w:rPr>
          <w:rFonts w:ascii="Times New Roman" w:hAnsi="Times New Roman"/>
          <w:color w:val="000000"/>
          <w:sz w:val="24"/>
          <w:szCs w:val="24"/>
        </w:rPr>
        <w:t>дрона</w:t>
      </w:r>
      <w:proofErr w:type="spellEnd"/>
      <w:r w:rsidRPr="00515D8A">
        <w:rPr>
          <w:rFonts w:ascii="Times New Roman" w:hAnsi="Times New Roman"/>
          <w:color w:val="000000"/>
          <w:sz w:val="24"/>
          <w:szCs w:val="24"/>
        </w:rPr>
        <w:t xml:space="preserve"> или </w:t>
      </w:r>
      <w:proofErr w:type="spellStart"/>
      <w:r w:rsidRPr="00515D8A">
        <w:rPr>
          <w:rFonts w:ascii="Times New Roman" w:hAnsi="Times New Roman"/>
          <w:color w:val="000000"/>
          <w:sz w:val="24"/>
          <w:szCs w:val="24"/>
        </w:rPr>
        <w:t>дронов</w:t>
      </w:r>
      <w:proofErr w:type="spellEnd"/>
      <w:r w:rsidRPr="00515D8A">
        <w:rPr>
          <w:rFonts w:ascii="Times New Roman" w:hAnsi="Times New Roman"/>
          <w:color w:val="000000"/>
          <w:sz w:val="24"/>
          <w:szCs w:val="24"/>
        </w:rPr>
        <w:t>, что сильно упрощает работу, если траектории предполагались криволинейными, и сводит работу оператора лишь до выставления промежуточных и конечного целевых районов;</w:t>
      </w:r>
    </w:p>
    <w:p w:rsidR="00515D8A" w:rsidRPr="00515D8A" w:rsidRDefault="00515D8A" w:rsidP="00281A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Главной сложностью для использования метода потенциалов как для управления воздушными, так и наземными роботами заключается в подборе рациональных коэффициентов отталкивания препятствий, отталкивания роботов в группе друг от друга и притяжения целей. Для решения данной проблемы в настоящее время в БГТУ «ВОЕНМЕХ» ведется разработка программного обеспечения, автоматизирующего данный процесс. </w:t>
      </w:r>
    </w:p>
    <w:p w:rsidR="00515D8A" w:rsidRPr="00515D8A" w:rsidRDefault="00515D8A" w:rsidP="00E804A5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15D8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BBBAB9" wp14:editId="38F72486">
            <wp:extent cx="3244411" cy="2242437"/>
            <wp:effectExtent l="0" t="0" r="0" b="5715"/>
            <wp:docPr id="44" name="Рисунок 44" descr="https://sun9-57.userapi.com/impg/Dw8xSdgZfb7OQE_MEcaMDQfUbjfa86j5WCdDsA/89Ij3FVs5wk.jpg?size=1714x847&amp;quality=96&amp;sign=153922ab469488080f150a17ce6ffd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Dw8xSdgZfb7OQE_MEcaMDQfUbjfa86j5WCdDsA/89Ij3FVs5wk.jpg?size=1714x847&amp;quality=96&amp;sign=153922ab469488080f150a17ce6ffd4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563" cy="225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8A" w:rsidRPr="00515D8A" w:rsidRDefault="00515D8A" w:rsidP="00E804A5">
      <w:pPr>
        <w:spacing w:line="360" w:lineRule="auto"/>
        <w:jc w:val="center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515D8A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Рис. 1</w:t>
      </w:r>
      <w:r w:rsidR="00281AF5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.</w:t>
      </w:r>
      <w:r w:rsidRPr="00515D8A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Построение траекторий для группы </w:t>
      </w:r>
      <w:proofErr w:type="spellStart"/>
      <w:r w:rsidRPr="00515D8A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дронов</w:t>
      </w:r>
      <w:proofErr w:type="spellEnd"/>
      <w:r w:rsidRPr="00515D8A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при облете препятствия</w:t>
      </w:r>
    </w:p>
    <w:p w:rsidR="00515D8A" w:rsidRPr="00515D8A" w:rsidRDefault="00515D8A" w:rsidP="00281A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>В моделировании, продемонстрированном на рис. 1 использовано экспоненциальное задание сил отталкивания, приняты следующие коэффициенты взаимодействия:</w:t>
      </w:r>
    </w:p>
    <w:p w:rsidR="00515D8A" w:rsidRPr="00515D8A" w:rsidRDefault="00515D8A" w:rsidP="00281AF5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15D8A">
        <w:rPr>
          <w:rFonts w:ascii="Times New Roman" w:hAnsi="Times New Roman"/>
          <w:color w:val="000000"/>
          <w:sz w:val="24"/>
          <w:szCs w:val="24"/>
        </w:rPr>
        <w:t>Коэффициент притяжения целевого района – постоянен и равен 1.</w:t>
      </w:r>
    </w:p>
    <w:p w:rsidR="00515D8A" w:rsidRPr="00515D8A" w:rsidRDefault="00515D8A" w:rsidP="00281AF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5D8A">
        <w:rPr>
          <w:rFonts w:ascii="Times New Roman" w:hAnsi="Times New Roman"/>
          <w:color w:val="000000"/>
          <w:sz w:val="24"/>
          <w:szCs w:val="24"/>
        </w:rPr>
        <w:t xml:space="preserve">Коэффициент отталкивания </w:t>
      </w:r>
      <w:proofErr w:type="spellStart"/>
      <w:r w:rsidRPr="00515D8A">
        <w:rPr>
          <w:rFonts w:ascii="Times New Roman" w:hAnsi="Times New Roman"/>
          <w:color w:val="000000"/>
          <w:sz w:val="24"/>
          <w:szCs w:val="24"/>
        </w:rPr>
        <w:t>дронов</w:t>
      </w:r>
      <w:proofErr w:type="spellEnd"/>
      <w:r w:rsidRPr="00515D8A">
        <w:rPr>
          <w:rFonts w:ascii="Times New Roman" w:hAnsi="Times New Roman"/>
          <w:color w:val="000000"/>
          <w:sz w:val="24"/>
          <w:szCs w:val="24"/>
        </w:rPr>
        <w:t xml:space="preserve"> в группе от друг друга – пропорционален условному радиусу каждого </w:t>
      </w:r>
      <w:proofErr w:type="spellStart"/>
      <w:r w:rsidRPr="00515D8A">
        <w:rPr>
          <w:rFonts w:ascii="Times New Roman" w:hAnsi="Times New Roman"/>
          <w:color w:val="000000"/>
          <w:sz w:val="24"/>
          <w:szCs w:val="24"/>
        </w:rPr>
        <w:t>дрона</w:t>
      </w:r>
      <w:proofErr w:type="spellEnd"/>
      <w:r w:rsidRPr="00515D8A">
        <w:rPr>
          <w:rFonts w:ascii="Times New Roman" w:hAnsi="Times New Roman"/>
          <w:color w:val="000000"/>
          <w:sz w:val="24"/>
          <w:szCs w:val="24"/>
        </w:rPr>
        <w:t>, в нашем случае это 0</w:t>
      </w:r>
      <w:r w:rsidR="004C2978">
        <w:rPr>
          <w:rFonts w:ascii="Times New Roman" w:hAnsi="Times New Roman"/>
          <w:color w:val="000000"/>
          <w:sz w:val="24"/>
          <w:szCs w:val="24"/>
        </w:rPr>
        <w:t>,</w:t>
      </w:r>
      <w:bookmarkStart w:id="2" w:name="_GoBack"/>
      <w:bookmarkEnd w:id="2"/>
      <w:r w:rsidRPr="00515D8A">
        <w:rPr>
          <w:rFonts w:ascii="Times New Roman" w:hAnsi="Times New Roman"/>
          <w:color w:val="000000"/>
          <w:sz w:val="24"/>
          <w:szCs w:val="24"/>
        </w:rPr>
        <w:t>3.</w:t>
      </w:r>
    </w:p>
    <w:p w:rsidR="00515D8A" w:rsidRPr="00515D8A" w:rsidRDefault="00515D8A" w:rsidP="00281AF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5D8A">
        <w:rPr>
          <w:rFonts w:ascii="Times New Roman" w:hAnsi="Times New Roman"/>
          <w:color w:val="000000"/>
          <w:sz w:val="24"/>
          <w:szCs w:val="24"/>
        </w:rPr>
        <w:t>Коэффициент отталкивания препятствия – пропорционален радиусу моделирующей сферы, в численном эксперименте это 8, 5 и 3.</w:t>
      </w:r>
    </w:p>
    <w:p w:rsidR="00281AF5" w:rsidRPr="00281AF5" w:rsidRDefault="00515D8A" w:rsidP="00281A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данном этапе предполагается, что взлет и посадка группы </w:t>
      </w:r>
      <w:proofErr w:type="spellStart"/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>дронов</w:t>
      </w:r>
      <w:proofErr w:type="spellEnd"/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реализуется отдельным алгоритмом управления, который начинается автоматически или по команде </w:t>
      </w:r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оператора. </w:t>
      </w:r>
      <w:r w:rsidR="00281AF5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акже, мы предполагаем, что та часть рельефа, которая не является препятствием для группы </w:t>
      </w:r>
      <w:proofErr w:type="spellStart"/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>дронов</w:t>
      </w:r>
      <w:proofErr w:type="spellEnd"/>
      <w:r w:rsidRPr="00515D8A">
        <w:rPr>
          <w:rFonts w:ascii="Times New Roman" w:eastAsia="Calibri" w:hAnsi="Times New Roman" w:cs="Times New Roman"/>
          <w:color w:val="000000"/>
          <w:sz w:val="24"/>
          <w:szCs w:val="24"/>
        </w:rPr>
        <w:t>, не воздействует полями потенциальных сил.</w:t>
      </w:r>
    </w:p>
    <w:p w:rsidR="00515D8A" w:rsidRPr="00515D8A" w:rsidRDefault="00515D8A" w:rsidP="00281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D8A">
        <w:rPr>
          <w:rFonts w:ascii="Times New Roman" w:hAnsi="Times New Roman" w:cs="Times New Roman"/>
          <w:sz w:val="24"/>
          <w:szCs w:val="24"/>
        </w:rPr>
        <w:t>Список использованн</w:t>
      </w:r>
      <w:r w:rsidR="00281AF5">
        <w:rPr>
          <w:rFonts w:ascii="Times New Roman" w:hAnsi="Times New Roman" w:cs="Times New Roman"/>
          <w:sz w:val="24"/>
          <w:szCs w:val="24"/>
        </w:rPr>
        <w:t>ых источников</w:t>
      </w:r>
      <w:r w:rsidRPr="00515D8A">
        <w:rPr>
          <w:rFonts w:ascii="Times New Roman" w:hAnsi="Times New Roman" w:cs="Times New Roman"/>
          <w:sz w:val="24"/>
          <w:szCs w:val="24"/>
        </w:rPr>
        <w:t>:</w:t>
      </w:r>
    </w:p>
    <w:p w:rsidR="00515D8A" w:rsidRPr="00515D8A" w:rsidRDefault="00515D8A" w:rsidP="00281AF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D8A">
        <w:rPr>
          <w:rFonts w:ascii="Times New Roman" w:hAnsi="Times New Roman"/>
          <w:sz w:val="24"/>
          <w:szCs w:val="24"/>
        </w:rPr>
        <w:t xml:space="preserve">Смирнов И. А. Обзор прокладки маршрута методом потенциалов и создание трехмерной модели местности / Смирнов И. А. </w:t>
      </w:r>
      <w:proofErr w:type="spellStart"/>
      <w:r w:rsidRPr="00515D8A">
        <w:rPr>
          <w:rFonts w:ascii="Times New Roman" w:hAnsi="Times New Roman"/>
          <w:sz w:val="24"/>
          <w:szCs w:val="24"/>
        </w:rPr>
        <w:t>Конзалаева</w:t>
      </w:r>
      <w:proofErr w:type="spellEnd"/>
      <w:r w:rsidRPr="00515D8A">
        <w:rPr>
          <w:rFonts w:ascii="Times New Roman" w:hAnsi="Times New Roman"/>
          <w:sz w:val="24"/>
          <w:szCs w:val="24"/>
        </w:rPr>
        <w:t xml:space="preserve"> Д. Д. / Молодежь. Техника. Космос: труды тринадцатой </w:t>
      </w:r>
      <w:proofErr w:type="spellStart"/>
      <w:r w:rsidRPr="00515D8A">
        <w:rPr>
          <w:rFonts w:ascii="Times New Roman" w:hAnsi="Times New Roman"/>
          <w:sz w:val="24"/>
          <w:szCs w:val="24"/>
        </w:rPr>
        <w:t>общерос</w:t>
      </w:r>
      <w:proofErr w:type="spellEnd"/>
      <w:r w:rsidRPr="00515D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15D8A">
        <w:rPr>
          <w:rFonts w:ascii="Times New Roman" w:hAnsi="Times New Roman"/>
          <w:sz w:val="24"/>
          <w:szCs w:val="24"/>
        </w:rPr>
        <w:t>молодежн</w:t>
      </w:r>
      <w:proofErr w:type="spellEnd"/>
      <w:r w:rsidRPr="00515D8A">
        <w:rPr>
          <w:rFonts w:ascii="Times New Roman" w:hAnsi="Times New Roman"/>
          <w:sz w:val="24"/>
          <w:szCs w:val="24"/>
        </w:rPr>
        <w:t xml:space="preserve">. науч.-техн. </w:t>
      </w:r>
      <w:proofErr w:type="spellStart"/>
      <w:r w:rsidRPr="00515D8A">
        <w:rPr>
          <w:rFonts w:ascii="Times New Roman" w:hAnsi="Times New Roman"/>
          <w:sz w:val="24"/>
          <w:szCs w:val="24"/>
        </w:rPr>
        <w:t>конф</w:t>
      </w:r>
      <w:proofErr w:type="spellEnd"/>
      <w:r w:rsidRPr="00515D8A">
        <w:rPr>
          <w:rFonts w:ascii="Times New Roman" w:hAnsi="Times New Roman"/>
          <w:sz w:val="24"/>
          <w:szCs w:val="24"/>
        </w:rPr>
        <w:t xml:space="preserve">. В 2 т. Т. 2. / </w:t>
      </w:r>
      <w:proofErr w:type="spellStart"/>
      <w:r w:rsidRPr="00515D8A">
        <w:rPr>
          <w:rFonts w:ascii="Times New Roman" w:hAnsi="Times New Roman"/>
          <w:sz w:val="24"/>
          <w:szCs w:val="24"/>
        </w:rPr>
        <w:t>Балт</w:t>
      </w:r>
      <w:proofErr w:type="spellEnd"/>
      <w:r w:rsidRPr="00515D8A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515D8A">
        <w:rPr>
          <w:rFonts w:ascii="Times New Roman" w:hAnsi="Times New Roman"/>
          <w:sz w:val="24"/>
          <w:szCs w:val="24"/>
        </w:rPr>
        <w:t>техн</w:t>
      </w:r>
      <w:proofErr w:type="spellEnd"/>
      <w:r w:rsidRPr="00515D8A">
        <w:rPr>
          <w:rFonts w:ascii="Times New Roman" w:hAnsi="Times New Roman"/>
          <w:sz w:val="24"/>
          <w:szCs w:val="24"/>
        </w:rPr>
        <w:t>. ун-т. – СПб., 2021. – с. 215 - 220 (Библиотека журнала «</w:t>
      </w:r>
      <w:proofErr w:type="spellStart"/>
      <w:r w:rsidRPr="00515D8A">
        <w:rPr>
          <w:rFonts w:ascii="Times New Roman" w:hAnsi="Times New Roman"/>
          <w:sz w:val="24"/>
          <w:szCs w:val="24"/>
        </w:rPr>
        <w:t>Военмех</w:t>
      </w:r>
      <w:proofErr w:type="spellEnd"/>
      <w:r w:rsidRPr="00515D8A">
        <w:rPr>
          <w:rFonts w:ascii="Times New Roman" w:hAnsi="Times New Roman"/>
          <w:sz w:val="24"/>
          <w:szCs w:val="24"/>
        </w:rPr>
        <w:t>. Вестник БГТУ», № 77).</w:t>
      </w:r>
    </w:p>
    <w:p w:rsidR="00515D8A" w:rsidRPr="00515D8A" w:rsidRDefault="00515D8A" w:rsidP="00281AF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D8A">
        <w:rPr>
          <w:rFonts w:ascii="Times New Roman" w:hAnsi="Times New Roman"/>
          <w:sz w:val="24"/>
          <w:szCs w:val="24"/>
        </w:rPr>
        <w:t xml:space="preserve">Платонов А.К., Карпов И.И., Кирильченко А.А. Метод потенциалов в задаче прокладки трассы // М.: Препринт </w:t>
      </w:r>
      <w:proofErr w:type="gramStart"/>
      <w:r w:rsidRPr="00515D8A">
        <w:rPr>
          <w:rFonts w:ascii="Times New Roman" w:hAnsi="Times New Roman"/>
          <w:sz w:val="24"/>
          <w:szCs w:val="24"/>
        </w:rPr>
        <w:t>Ин-та</w:t>
      </w:r>
      <w:proofErr w:type="gramEnd"/>
      <w:r w:rsidRPr="00515D8A">
        <w:rPr>
          <w:rFonts w:ascii="Times New Roman" w:hAnsi="Times New Roman"/>
          <w:sz w:val="24"/>
          <w:szCs w:val="24"/>
        </w:rPr>
        <w:t xml:space="preserve"> прикладной математики АН СССР, 1974, # 124, 27 с.</w:t>
      </w:r>
    </w:p>
    <w:p w:rsidR="00515D8A" w:rsidRPr="00515D8A" w:rsidRDefault="00515D8A" w:rsidP="00281AF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D8A">
        <w:rPr>
          <w:rFonts w:ascii="Times New Roman" w:hAnsi="Times New Roman"/>
          <w:sz w:val="24"/>
          <w:szCs w:val="24"/>
        </w:rPr>
        <w:t>Платонов А.К., Кирильченко А.А., Колганов М.А. Метод потенциалов в задаче выбора пути: история и перспективы // М.: ИПМ им. М.В. Келдыша РАН, 2001, 32 с.</w:t>
      </w:r>
    </w:p>
    <w:p w:rsidR="009B522E" w:rsidRPr="00515D8A" w:rsidRDefault="009850B2" w:rsidP="00515D8A">
      <w:pPr>
        <w:spacing w:line="360" w:lineRule="auto"/>
        <w:rPr>
          <w:rFonts w:ascii="Times New Roman" w:hAnsi="Times New Roman" w:cs="Times New Roman"/>
        </w:rPr>
      </w:pPr>
    </w:p>
    <w:sectPr w:rsidR="009B522E" w:rsidRPr="00515D8A" w:rsidSect="00515D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713B"/>
    <w:multiLevelType w:val="hybridMultilevel"/>
    <w:tmpl w:val="5E905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40B"/>
    <w:multiLevelType w:val="hybridMultilevel"/>
    <w:tmpl w:val="6D24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645B1"/>
    <w:multiLevelType w:val="hybridMultilevel"/>
    <w:tmpl w:val="D4DC73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8A"/>
    <w:rsid w:val="00281AF5"/>
    <w:rsid w:val="004C2978"/>
    <w:rsid w:val="00515D8A"/>
    <w:rsid w:val="009850B2"/>
    <w:rsid w:val="00E72220"/>
    <w:rsid w:val="00E804A5"/>
    <w:rsid w:val="00F2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14C8"/>
  <w15:chartTrackingRefBased/>
  <w15:docId w15:val="{49D5EC56-BA7C-458E-969E-BF959CD5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D8A"/>
  </w:style>
  <w:style w:type="paragraph" w:styleId="1">
    <w:name w:val="heading 1"/>
    <w:basedOn w:val="a"/>
    <w:next w:val="a"/>
    <w:link w:val="10"/>
    <w:uiPriority w:val="9"/>
    <w:qFormat/>
    <w:rsid w:val="00515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D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15D8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15D8A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15D8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81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ivanaworkmai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KovalenkoKA</dc:creator>
  <cp:keywords/>
  <dc:description/>
  <cp:lastModifiedBy>KovalenkoKA</cp:lastModifiedBy>
  <cp:revision>3</cp:revision>
  <dcterms:created xsi:type="dcterms:W3CDTF">2022-08-05T11:06:00Z</dcterms:created>
  <dcterms:modified xsi:type="dcterms:W3CDTF">2022-08-05T12:20:00Z</dcterms:modified>
</cp:coreProperties>
</file>